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704620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620" w:rsidRDefault="00704620"/>
    <w:p w:rsidR="00704620" w:rsidRPr="00704620" w:rsidRDefault="00704620" w:rsidP="0070462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RECURSO DE APELACIÓN</w:t>
      </w:r>
    </w:p>
    <w:p w:rsid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(Para solicitar que el superior jerárquico revise y corrija una decisión)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AL FUNCIONARIO: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[Cargo de quien tomó la decisión inicial]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PARA ANTE: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 xml:space="preserve">[Cargo del Superior Jerárquico, </w:t>
      </w:r>
      <w:proofErr w:type="spellStart"/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ej</w:t>
      </w:r>
      <w:proofErr w:type="spellEnd"/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 xml:space="preserve">: Secretario de Despacho, </w:t>
      </w:r>
      <w:proofErr w:type="gramStart"/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Alcalde</w:t>
      </w:r>
      <w:proofErr w:type="gramEnd"/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, etc.]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RECURSO DE APELACIÓN contra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[Nombre del Acto, Resolución o Decisión No. XXXX]</w:t>
      </w:r>
    </w:p>
    <w:p w:rsidR="00704620" w:rsidRPr="00704620" w:rsidRDefault="00704620" w:rsidP="00704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IDENTIFICACIÓN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Yo,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[Nombre completo]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 con C.C. No.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[Número de cédula]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presento formalmente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RECURSO DE APELACIÓN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contra la decisión mencionada, con el fin de que sea remitida al superior jerárquico para su revisión y revocatoria.</w: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HECHOS Y MOTIVOS DE INCONFORMIDAD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(En esta sección debes explicar detalladamente por qué consideras que la decisión del primer funcionario fue incorrecta. Puede ser por una mala valoración de las pruebas o por una aplicación errónea de la ley).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[Escribir aquí los argumentos técnicos o legales de por qué el primer funcionario falló mal...]</w: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3. PETICIÓN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al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Superior Jerárquico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revoque la decisión impugnada y, en su lugar, se dicte una nueva decisión que: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[Explica claramente qué resultado esperas obtener del superior]</w: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FUNDAMENTOS JURÍDICOS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>Este recurso se interpone conforme a:</w:t>
      </w:r>
    </w:p>
    <w:p w:rsidR="00704620" w:rsidRPr="00704620" w:rsidRDefault="00704620" w:rsidP="007046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lo Administrativo: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Artículos 74 y 76 de la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1437 de 2011 (CPACA)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704620" w:rsidRPr="00704620" w:rsidRDefault="00704620" w:rsidP="007046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lo Judicial (si aplica):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Código General del Proceso o Código de Procedimiento Penal, según el caso.</w: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5. PRUEBAS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>Solicito que se tengan en cuenta las pruebas que ya reposan en el expediente y aporto las siguientes nuevas (si las hay):</w:t>
      </w:r>
    </w:p>
    <w:p w:rsidR="00704620" w:rsidRPr="00704620" w:rsidRDefault="00704620" w:rsidP="0070462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[Listar pruebas nuevas aquí]</w:t>
      </w:r>
    </w:p>
    <w:p w:rsidR="00704620" w:rsidRPr="00704620" w:rsidRDefault="00704620" w:rsidP="0070462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6. NOTIFICACIONES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>Recibiré respuesta en:</w:t>
      </w:r>
    </w:p>
    <w:p w:rsidR="00704620" w:rsidRPr="00704620" w:rsidRDefault="00704620" w:rsidP="00704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Dirección: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704620" w:rsidRPr="00704620" w:rsidRDefault="00704620" w:rsidP="00704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Correo electrónico: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704620" w:rsidRPr="00704620" w:rsidRDefault="00704620" w:rsidP="0070462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Teléfono: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________________________________</w:t>
      </w:r>
    </w:p>
    <w:p w:rsidR="00704620" w:rsidRPr="00704620" w:rsidRDefault="00704620" w:rsidP="007046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6" style="width:0;height:1.5pt" o:hralign="center" o:hrstd="t" o:hr="t" fillcolor="#a0a0a0" stroked="f"/>
        </w:pic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704620" w:rsidRDefault="00704620" w:rsidP="0070462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eastAsia="es-ES"/>
        </w:rPr>
      </w:pP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(Firma)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  <w:r w:rsidRPr="0070462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04620">
        <w:rPr>
          <w:rFonts w:ascii="Courier New" w:eastAsia="Times New Roman" w:hAnsi="Courier New" w:cs="Courier New"/>
          <w:sz w:val="20"/>
          <w:szCs w:val="20"/>
          <w:lang w:eastAsia="es-ES"/>
        </w:rPr>
        <w:t>__________________</w:t>
      </w:r>
    </w:p>
    <w:p w:rsidR="00704620" w:rsidRDefault="00704620" w:rsidP="0070462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eastAsia="es-ES"/>
        </w:rPr>
      </w:pPr>
    </w:p>
    <w:p w:rsidR="00704620" w:rsidRDefault="00704620" w:rsidP="0070462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eastAsia="es-ES"/>
        </w:rPr>
      </w:pPr>
    </w:p>
    <w:p w:rsidR="00704620" w:rsidRDefault="00704620" w:rsidP="0070462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eastAsia="es-ES"/>
        </w:rPr>
      </w:pP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es-ES"/>
        </w:rPr>
      </w:pPr>
      <w:r w:rsidRPr="00704620">
        <w:rPr>
          <w:rFonts w:ascii="Courier New" w:eastAsia="Times New Roman" w:hAnsi="Courier New" w:cs="Courier New"/>
          <w:b/>
          <w:bCs/>
          <w:sz w:val="32"/>
          <w:szCs w:val="32"/>
          <w:lang w:eastAsia="es-ES"/>
        </w:rPr>
        <w:t xml:space="preserve">NOTA: </w:t>
      </w:r>
      <w:bookmarkStart w:id="0" w:name="_GoBack"/>
      <w:bookmarkEnd w:id="0"/>
    </w:p>
    <w:p w:rsidR="00704620" w:rsidRDefault="00704620" w:rsidP="00704620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¿</w:t>
      </w:r>
      <w:proofErr w:type="gramEnd"/>
      <w:r>
        <w:rPr>
          <w:b/>
          <w:bCs/>
        </w:rPr>
        <w:t>Ante quién se radica?</w:t>
      </w:r>
      <w:r>
        <w:t xml:space="preserve"> ¡Ojo! Aunque lo resuelve el jefe, </w:t>
      </w:r>
      <w:r>
        <w:rPr>
          <w:b/>
          <w:bCs/>
        </w:rPr>
        <w:t>se radica ante el mismo funcionario que tomó la decisión inicial</w:t>
      </w:r>
      <w:r>
        <w:t xml:space="preserve"> para que él lo envíe a su superior.</w:t>
      </w:r>
    </w:p>
    <w:p w:rsidR="00704620" w:rsidRDefault="00704620" w:rsidP="00704620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Efecto</w:t>
      </w:r>
      <w:proofErr w:type="gramEnd"/>
      <w:r>
        <w:rPr>
          <w:b/>
          <w:bCs/>
        </w:rPr>
        <w:t xml:space="preserve"> Suspensivo:</w:t>
      </w:r>
      <w:r>
        <w:t xml:space="preserve"> Por regla general, mientras se resuelve la apelación, la decisión inicial no se puede ejecutar (se "congela" hasta que el superior decida).</w:t>
      </w:r>
    </w:p>
    <w:p w:rsidR="00704620" w:rsidRDefault="00704620" w:rsidP="00704620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Términos</w:t>
      </w:r>
      <w:proofErr w:type="gramEnd"/>
      <w:r>
        <w:rPr>
          <w:b/>
          <w:bCs/>
        </w:rPr>
        <w:t>:</w:t>
      </w:r>
      <w:r>
        <w:t xml:space="preserve"> Al igual que la reposición, suele haber un plazo de </w:t>
      </w:r>
      <w:r>
        <w:rPr>
          <w:b/>
          <w:bCs/>
        </w:rPr>
        <w:t>10 días hábiles</w:t>
      </w:r>
      <w:r>
        <w:t xml:space="preserve"> tras la notificación.</w:t>
      </w:r>
    </w:p>
    <w:p w:rsidR="00704620" w:rsidRPr="00704620" w:rsidRDefault="00704620" w:rsidP="007046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704620" w:rsidRDefault="00704620"/>
    <w:sectPr w:rsidR="007046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75752"/>
    <w:multiLevelType w:val="multilevel"/>
    <w:tmpl w:val="4AA0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80432D"/>
    <w:multiLevelType w:val="multilevel"/>
    <w:tmpl w:val="B566B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4054EE"/>
    <w:multiLevelType w:val="multilevel"/>
    <w:tmpl w:val="F68CE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620"/>
    <w:rsid w:val="002A1E08"/>
    <w:rsid w:val="00676CE6"/>
    <w:rsid w:val="0070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3D853"/>
  <w15:chartTrackingRefBased/>
  <w15:docId w15:val="{6C057393-6933-4019-BFA1-B8ABC2665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4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7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2026-02-10T12:54:00Z</dcterms:created>
  <dcterms:modified xsi:type="dcterms:W3CDTF">2026-02-10T12:57:00Z</dcterms:modified>
</cp:coreProperties>
</file>