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A8539" w14:textId="77777777" w:rsidR="002A1E08" w:rsidRDefault="00310E16">
      <w:r>
        <w:rPr>
          <w:noProof/>
        </w:rPr>
        <w:drawing>
          <wp:inline distT="0" distB="0" distL="0" distR="0" wp14:anchorId="17C375AF" wp14:editId="408673E5">
            <wp:extent cx="2143424" cy="533474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infoderechos-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3424" cy="5334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5A8A9" w14:textId="77777777" w:rsidR="00310E16" w:rsidRDefault="00310E16">
      <w:hyperlink r:id="rId8" w:history="1">
        <w:r w:rsidRPr="00310E16">
          <w:rPr>
            <w:rStyle w:val="Hipervnculo"/>
          </w:rPr>
          <w:t>Infoderechos.com/es</w:t>
        </w:r>
      </w:hyperlink>
    </w:p>
    <w:p w14:paraId="113423C7" w14:textId="50775BB1" w:rsidR="00310E16" w:rsidRDefault="00310E16"/>
    <w:p w14:paraId="0571031C" w14:textId="77777777" w:rsidR="007F11E2" w:rsidRP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</w:pPr>
      <w:bookmarkStart w:id="0" w:name="_GoBack"/>
      <w:r w:rsidRPr="007F11E2">
        <w:rPr>
          <w:rFonts w:ascii="Times New Roman" w:eastAsia="Times New Roman" w:hAnsi="Times New Roman" w:cs="Times New Roman"/>
          <w:b/>
          <w:bCs/>
          <w:sz w:val="48"/>
          <w:szCs w:val="48"/>
          <w:lang w:eastAsia="es-ES"/>
        </w:rPr>
        <w:t>Reclamación por Retraso Injustificado (Queja a Extranjería)</w:t>
      </w:r>
    </w:p>
    <w:bookmarkEnd w:id="0"/>
    <w:p w14:paraId="5B90FFA5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EXPLICACIÓN PREVIA: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Este es el "grito" legal contra el silencio administrativo. La Administración tiene plazos para responder (normalmente 3 meses), pero a veces los expedientes duermen el sueño de los justos. Este escrito sirve para exigir una respuesta inmediata y dejar constancia de que el retraso está perjudicando la vida del solicitante.</w:t>
      </w:r>
    </w:p>
    <w:p w14:paraId="64AC38CD" w14:textId="77777777" w:rsidR="007F11E2" w:rsidRPr="007F11E2" w:rsidRDefault="007F11E2" w:rsidP="007F11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30C506F3">
          <v:rect id="_x0000_i1055" style="width:0;height:1.5pt" o:hralign="center" o:hrstd="t" o:hr="t" fillcolor="#a0a0a0" stroked="f"/>
        </w:pict>
      </w:r>
    </w:p>
    <w:p w14:paraId="3E0C04D6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 LA OFICINA DE EXTRANJERÍA DE [PROVINCIA] / DELEGACIÓN DEL GOBIERNO</w:t>
      </w:r>
    </w:p>
    <w:p w14:paraId="6E2262F3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DATOS DEL INTERESADO/A: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Nombre y Apellidos: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NIE / Pasaporte: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[Completar]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Número de Expediente: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[Muy importante ponerlo]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Tipo de solicitud: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[</w:t>
      </w:r>
      <w:proofErr w:type="spellStart"/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Ej</w:t>
      </w:r>
      <w:proofErr w:type="spellEnd"/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: Arraigo, Renovación, Reagrupación]</w:t>
      </w:r>
    </w:p>
    <w:p w14:paraId="383B02FB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EXPONGO:</w:t>
      </w:r>
    </w:p>
    <w:p w14:paraId="4AEE3704" w14:textId="77777777" w:rsidR="007F11E2" w:rsidRPr="007F11E2" w:rsidRDefault="007F11E2" w:rsidP="007F11E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Que con fecha [Fecha de presentación], presenté solicitud de [Tipo de trámite] ante esta Oficina de Extranjería, habiendo aportado toda la documentación requerida y abonado las tasas correspondientes.</w:t>
      </w:r>
    </w:p>
    <w:p w14:paraId="2FC17A82" w14:textId="77777777" w:rsidR="007F11E2" w:rsidRPr="007F11E2" w:rsidRDefault="007F11E2" w:rsidP="007F11E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Que, a fecha de hoy, ha transcurrido con creces el plazo legalmente establecido para dictar y notificar resolución expresa, sin que haya recibido comunicación alguna por parte de esta Administración.</w:t>
      </w:r>
    </w:p>
    <w:p w14:paraId="2C858FD7" w14:textId="77777777" w:rsidR="007F11E2" w:rsidRPr="007F11E2" w:rsidRDefault="007F11E2" w:rsidP="007F11E2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Que esta demora injustificada me sitúa en una situación de inseguridad jurídica, afectando gravemente a mi estabilidad laboral, social y personal en España.</w:t>
      </w:r>
    </w:p>
    <w:p w14:paraId="1AEBF0F1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FUNDAMENTOS DE DERECHO:</w:t>
      </w:r>
    </w:p>
    <w:p w14:paraId="68870C1D" w14:textId="77777777" w:rsidR="007F11E2" w:rsidRPr="007F11E2" w:rsidRDefault="007F11E2" w:rsidP="007F11E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39/2015 del Procedimiento Administrativo Común (Artículos 21 y 29):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establecen la obligación de la Administración de dictar resolución expresa en todos los procedimientos y el cumplimiento de los plazos.</w:t>
      </w:r>
    </w:p>
    <w:p w14:paraId="1FE8A814" w14:textId="77777777" w:rsidR="007F11E2" w:rsidRPr="007F11E2" w:rsidRDefault="007F11E2" w:rsidP="007F11E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Ley Orgánica 4/2000 (Extranjería):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Respecto a los plazos específicos de resolución en materia de autorizaciones de residencia.</w:t>
      </w:r>
    </w:p>
    <w:p w14:paraId="3B84BE30" w14:textId="77777777" w:rsidR="007F11E2" w:rsidRPr="007F11E2" w:rsidRDefault="007F11E2" w:rsidP="007F11E2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Artículo 103 de la Constitución Española: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Que obliga a la Administración a actuar bajo el principio de eficacia y sometimiento pleno a la Ley y al Derecho.</w:t>
      </w:r>
    </w:p>
    <w:p w14:paraId="4CC3E54D" w14:textId="77777777" w:rsid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5309DC31" w14:textId="77777777" w:rsid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0DC2DB93" w14:textId="77777777" w:rsid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2D62AAEB" w14:textId="77777777" w:rsid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6E8BEA78" w14:textId="77777777" w:rsid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</w:pPr>
    </w:p>
    <w:p w14:paraId="6E8116BE" w14:textId="3D43D695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SOLICITO:</w:t>
      </w:r>
    </w:p>
    <w:p w14:paraId="69527906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Que se proceda a la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RESOLUCIÓN INMEDIATA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de mi expediente y se me notifique la decisión adoptada, a fin de evitar mayores perjuicios derivados de esta inactividad administrativa.</w:t>
      </w:r>
    </w:p>
    <w:p w14:paraId="1BF9BAB7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En [Ciudad], a [Día] de [Mes] de 2026.</w:t>
      </w:r>
    </w:p>
    <w:p w14:paraId="567CC8A9" w14:textId="77777777" w:rsidR="007F11E2" w:rsidRPr="007F11E2" w:rsidRDefault="007F11E2" w:rsidP="007F11E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(Firma)</w:t>
      </w:r>
    </w:p>
    <w:p w14:paraId="0C2ACE7E" w14:textId="77777777" w:rsidR="007F11E2" w:rsidRPr="007F11E2" w:rsidRDefault="007F11E2" w:rsidP="007F11E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pict w14:anchorId="11A86D2D">
          <v:rect id="_x0000_i1056" style="width:0;height:1.5pt" o:hralign="center" o:hrstd="t" o:hr="t" fillcolor="#a0a0a0" stroked="f"/>
        </w:pict>
      </w:r>
    </w:p>
    <w:p w14:paraId="376EA4EE" w14:textId="77777777" w:rsid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3F7CBC91" w14:textId="77777777" w:rsid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4EB13F1D" w14:textId="77777777" w:rsid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2342F7BF" w14:textId="77777777" w:rsid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08FA5E89" w14:textId="77777777" w:rsid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874BB9F" w14:textId="77777777" w:rsid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</w:pPr>
    </w:p>
    <w:p w14:paraId="61407C1B" w14:textId="080950FD" w:rsidR="007F11E2" w:rsidRPr="007F11E2" w:rsidRDefault="007F11E2" w:rsidP="007F11E2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</w:pPr>
      <w:r w:rsidRPr="007F11E2">
        <w:rPr>
          <w:rFonts w:ascii="Segoe UI Emoji" w:eastAsia="Times New Roman" w:hAnsi="Segoe UI Emoji" w:cs="Segoe UI Emoji"/>
          <w:b/>
          <w:bCs/>
          <w:sz w:val="27"/>
          <w:szCs w:val="27"/>
          <w:lang w:eastAsia="es-ES"/>
        </w:rPr>
        <w:t>💡</w:t>
      </w:r>
      <w:r w:rsidRPr="007F11E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Nota importante de </w:t>
      </w:r>
      <w:proofErr w:type="spellStart"/>
      <w:r w:rsidRPr="007F11E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>InfoDerechos</w:t>
      </w:r>
      <w:proofErr w:type="spellEnd"/>
      <w:r w:rsidRPr="007F11E2">
        <w:rPr>
          <w:rFonts w:ascii="Times New Roman" w:eastAsia="Times New Roman" w:hAnsi="Times New Roman" w:cs="Times New Roman"/>
          <w:b/>
          <w:bCs/>
          <w:sz w:val="27"/>
          <w:szCs w:val="27"/>
          <w:lang w:eastAsia="es-ES"/>
        </w:rPr>
        <w:t xml:space="preserve"> para tu queja:</w:t>
      </w:r>
    </w:p>
    <w:p w14:paraId="01E60AD4" w14:textId="77777777" w:rsidR="007F11E2" w:rsidRPr="007F11E2" w:rsidRDefault="007F11E2" w:rsidP="007F11E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¿Cuándo presentarla?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Si tu trámite lleva más de 3 o 4 meses sin noticias (y en la web sale "En trámite"), es el momento.</w:t>
      </w:r>
    </w:p>
    <w:p w14:paraId="713A1385" w14:textId="77777777" w:rsidR="007F11E2" w:rsidRPr="007F11E2" w:rsidRDefault="007F11E2" w:rsidP="007F11E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El Silencio Administrativo: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Ojo, en extranjería, si no te contestan en plazo, la ley suele decir que la respuesta es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negativa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(silencio negativo), salvo en algunas renovaciones. No dejes que el tiempo pase sin reclamar.</w:t>
      </w:r>
    </w:p>
    <w:p w14:paraId="5C0BD179" w14:textId="77777777" w:rsidR="007F11E2" w:rsidRPr="007F11E2" w:rsidRDefault="007F11E2" w:rsidP="007F11E2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Vías extra: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Además de este escrito, puedes presentar una queja formal ante el </w:t>
      </w:r>
      <w:r w:rsidRPr="007F11E2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Defensor del Pueblo</w:t>
      </w:r>
      <w:r w:rsidRPr="007F11E2">
        <w:rPr>
          <w:rFonts w:ascii="Times New Roman" w:eastAsia="Times New Roman" w:hAnsi="Times New Roman" w:cs="Times New Roman"/>
          <w:sz w:val="24"/>
          <w:szCs w:val="24"/>
          <w:lang w:eastAsia="es-ES"/>
        </w:rPr>
        <w:t>. Suelen ser muy efectivos presionando a las oficinas de extranjería colapsadas.</w:t>
      </w:r>
    </w:p>
    <w:p w14:paraId="0E058373" w14:textId="77777777" w:rsidR="007F11E2" w:rsidRDefault="007F11E2"/>
    <w:sectPr w:rsidR="007F11E2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C10B35" w14:textId="77777777" w:rsidR="00ED2F25" w:rsidRDefault="00ED2F25" w:rsidP="002A6383">
      <w:pPr>
        <w:spacing w:after="0" w:line="240" w:lineRule="auto"/>
      </w:pPr>
      <w:r>
        <w:separator/>
      </w:r>
    </w:p>
  </w:endnote>
  <w:endnote w:type="continuationSeparator" w:id="0">
    <w:p w14:paraId="6FDE0779" w14:textId="77777777" w:rsidR="00ED2F25" w:rsidRDefault="00ED2F25" w:rsidP="002A63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 Emoji">
    <w:altName w:val="Segoe UI Emoji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B17C537" w14:textId="77777777" w:rsidR="00ED2F25" w:rsidRDefault="00ED2F25" w:rsidP="002A6383">
      <w:pPr>
        <w:spacing w:after="0" w:line="240" w:lineRule="auto"/>
      </w:pPr>
      <w:r>
        <w:separator/>
      </w:r>
    </w:p>
  </w:footnote>
  <w:footnote w:type="continuationSeparator" w:id="0">
    <w:p w14:paraId="368A2ADA" w14:textId="77777777" w:rsidR="00ED2F25" w:rsidRDefault="00ED2F25" w:rsidP="002A63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6967434"/>
      <w:docPartObj>
        <w:docPartGallery w:val="Page Numbers (Top of Page)"/>
        <w:docPartUnique/>
      </w:docPartObj>
    </w:sdtPr>
    <w:sdtContent>
      <w:p w14:paraId="4294A23A" w14:textId="6B641D06" w:rsidR="001D1CF8" w:rsidRDefault="001D1CF8">
        <w:pPr>
          <w:pStyle w:val="Encabezado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9264" behindDoc="0" locked="0" layoutInCell="0" allowOverlap="1" wp14:anchorId="33E6AA4C" wp14:editId="5F1BE243">
                  <wp:simplePos x="0" y="0"/>
                  <wp:positionH relativeFrom="margin">
                    <wp:align>center</wp:align>
                  </wp:positionH>
                  <wp:positionV relativeFrom="topMargin">
                    <wp:align>center</wp:align>
                  </wp:positionV>
                  <wp:extent cx="626745" cy="626745"/>
                  <wp:effectExtent l="0" t="0" r="1905" b="1905"/>
                  <wp:wrapNone/>
                  <wp:docPr id="3" name="Elips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626745" cy="626745"/>
                          </a:xfrm>
                          <a:prstGeom prst="ellipse">
                            <a:avLst/>
                          </a:prstGeom>
                          <a:solidFill>
                            <a:srgbClr val="40618B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1FF2B6" w14:textId="77777777" w:rsidR="001D1CF8" w:rsidRDefault="001D1CF8">
                              <w:pPr>
                                <w:pStyle w:val="Piedepgina"/>
                                <w:jc w:val="center"/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t>2</w:t>
                              </w:r>
                              <w:r>
                                <w:rPr>
                                  <w:b/>
                                  <w:bCs/>
                                  <w:color w:val="FFFFFF" w:themeColor="background1"/>
                                  <w:sz w:val="32"/>
                                  <w:szCs w:val="3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oval w14:anchorId="33E6AA4C" id="Elipse 3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top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" o:allowincell="f" fillcolor="#40618b" stroked="f">
                  <v:textbox>
                    <w:txbxContent>
                      <w:p w14:paraId="331FF2B6" w14:textId="77777777" w:rsidR="001D1CF8" w:rsidRDefault="001D1CF8">
                        <w:pPr>
                          <w:pStyle w:val="Piedepgina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t>2</w:t>
                        </w:r>
                        <w:r>
                          <w:rPr>
                            <w:b/>
                            <w:bCs/>
                            <w:color w:val="FFFFFF" w:themeColor="background1"/>
                            <w:sz w:val="32"/>
                            <w:szCs w:val="32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33B61"/>
    <w:multiLevelType w:val="multilevel"/>
    <w:tmpl w:val="9544E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65F2BB0"/>
    <w:multiLevelType w:val="multilevel"/>
    <w:tmpl w:val="4FEA2B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BE58CE"/>
    <w:multiLevelType w:val="multilevel"/>
    <w:tmpl w:val="4126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C513828"/>
    <w:multiLevelType w:val="multilevel"/>
    <w:tmpl w:val="1F8212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B82173"/>
    <w:multiLevelType w:val="multilevel"/>
    <w:tmpl w:val="F15256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EC5630"/>
    <w:multiLevelType w:val="multilevel"/>
    <w:tmpl w:val="65F85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6B420AE"/>
    <w:multiLevelType w:val="multilevel"/>
    <w:tmpl w:val="F0D85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F4003D"/>
    <w:multiLevelType w:val="multilevel"/>
    <w:tmpl w:val="AD8C6A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BBB5944"/>
    <w:multiLevelType w:val="multilevel"/>
    <w:tmpl w:val="919C8A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70F7FF6"/>
    <w:multiLevelType w:val="multilevel"/>
    <w:tmpl w:val="AF607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3B077AD"/>
    <w:multiLevelType w:val="multilevel"/>
    <w:tmpl w:val="E89084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6057C55"/>
    <w:multiLevelType w:val="multilevel"/>
    <w:tmpl w:val="2F7E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6DE0279"/>
    <w:multiLevelType w:val="multilevel"/>
    <w:tmpl w:val="02EC53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72945C4"/>
    <w:multiLevelType w:val="multilevel"/>
    <w:tmpl w:val="4B846D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4D9D3CC7"/>
    <w:multiLevelType w:val="multilevel"/>
    <w:tmpl w:val="CF044B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8F6478"/>
    <w:multiLevelType w:val="multilevel"/>
    <w:tmpl w:val="38C2D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E3B4C32"/>
    <w:multiLevelType w:val="multilevel"/>
    <w:tmpl w:val="B7023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6674984"/>
    <w:multiLevelType w:val="multilevel"/>
    <w:tmpl w:val="3F9C9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C623976"/>
    <w:multiLevelType w:val="multilevel"/>
    <w:tmpl w:val="3B6026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E6453B3"/>
    <w:multiLevelType w:val="multilevel"/>
    <w:tmpl w:val="9E1E8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2EA5A3B"/>
    <w:multiLevelType w:val="multilevel"/>
    <w:tmpl w:val="CB669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6"/>
  </w:num>
  <w:num w:numId="3">
    <w:abstractNumId w:val="20"/>
  </w:num>
  <w:num w:numId="4">
    <w:abstractNumId w:val="17"/>
  </w:num>
  <w:num w:numId="5">
    <w:abstractNumId w:val="16"/>
  </w:num>
  <w:num w:numId="6">
    <w:abstractNumId w:val="14"/>
  </w:num>
  <w:num w:numId="7">
    <w:abstractNumId w:val="5"/>
  </w:num>
  <w:num w:numId="8">
    <w:abstractNumId w:val="10"/>
  </w:num>
  <w:num w:numId="9">
    <w:abstractNumId w:val="15"/>
  </w:num>
  <w:num w:numId="10">
    <w:abstractNumId w:val="2"/>
  </w:num>
  <w:num w:numId="11">
    <w:abstractNumId w:val="1"/>
  </w:num>
  <w:num w:numId="12">
    <w:abstractNumId w:val="19"/>
  </w:num>
  <w:num w:numId="13">
    <w:abstractNumId w:val="3"/>
  </w:num>
  <w:num w:numId="14">
    <w:abstractNumId w:val="4"/>
  </w:num>
  <w:num w:numId="15">
    <w:abstractNumId w:val="9"/>
  </w:num>
  <w:num w:numId="16">
    <w:abstractNumId w:val="11"/>
  </w:num>
  <w:num w:numId="17">
    <w:abstractNumId w:val="13"/>
  </w:num>
  <w:num w:numId="18">
    <w:abstractNumId w:val="8"/>
  </w:num>
  <w:num w:numId="19">
    <w:abstractNumId w:val="12"/>
  </w:num>
  <w:num w:numId="20">
    <w:abstractNumId w:val="18"/>
  </w:num>
  <w:num w:numId="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E16"/>
    <w:rsid w:val="001D1CF8"/>
    <w:rsid w:val="002A1E08"/>
    <w:rsid w:val="002A6383"/>
    <w:rsid w:val="00310E16"/>
    <w:rsid w:val="00311979"/>
    <w:rsid w:val="003F6D51"/>
    <w:rsid w:val="00676CE6"/>
    <w:rsid w:val="006E64D5"/>
    <w:rsid w:val="007F11E2"/>
    <w:rsid w:val="008261D5"/>
    <w:rsid w:val="009F3938"/>
    <w:rsid w:val="00DB041A"/>
    <w:rsid w:val="00ED2F25"/>
    <w:rsid w:val="00F77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1825F02"/>
  <w15:chartTrackingRefBased/>
  <w15:docId w15:val="{B0821BDF-0835-4861-8F9C-924523EE6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310E16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310E16"/>
    <w:rPr>
      <w:color w:val="605E5C"/>
      <w:shd w:val="clear" w:color="auto" w:fill="E1DFDD"/>
    </w:rPr>
  </w:style>
  <w:style w:type="paragraph" w:styleId="Encabezado">
    <w:name w:val="header"/>
    <w:basedOn w:val="Normal"/>
    <w:link w:val="Encabezado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A6383"/>
  </w:style>
  <w:style w:type="paragraph" w:styleId="Piedepgina">
    <w:name w:val="footer"/>
    <w:basedOn w:val="Normal"/>
    <w:link w:val="PiedepginaCar"/>
    <w:uiPriority w:val="99"/>
    <w:unhideWhenUsed/>
    <w:rsid w:val="002A63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6383"/>
  </w:style>
  <w:style w:type="paragraph" w:styleId="NormalWeb">
    <w:name w:val="Normal (Web)"/>
    <w:basedOn w:val="Normal"/>
    <w:uiPriority w:val="99"/>
    <w:semiHidden/>
    <w:unhideWhenUsed/>
    <w:rsid w:val="008261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96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03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8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1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derechos.com/es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406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cp:lastPrinted>2026-03-11T13:46:00Z</cp:lastPrinted>
  <dcterms:created xsi:type="dcterms:W3CDTF">2026-03-11T13:52:00Z</dcterms:created>
  <dcterms:modified xsi:type="dcterms:W3CDTF">2026-03-11T13:52:00Z</dcterms:modified>
</cp:coreProperties>
</file>